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404B9" w14:textId="77777777" w:rsidR="009E1242" w:rsidRPr="009E1242" w:rsidRDefault="009E1242" w:rsidP="00947256">
      <w:pPr>
        <w:pStyle w:val="Heading3"/>
        <w:spacing w:line="360" w:lineRule="auto"/>
        <w:rPr>
          <w:rFonts w:ascii="Avenir" w:hAnsi="Avenir" w:cs="Arial"/>
          <w:sz w:val="22"/>
          <w:szCs w:val="22"/>
        </w:rPr>
      </w:pPr>
      <w:r w:rsidRPr="00684346">
        <w:rPr>
          <w:rFonts w:ascii="Avenir" w:hAnsi="Avenir"/>
        </w:rPr>
        <w:t>PURPOSE</w:t>
      </w:r>
    </w:p>
    <w:p w14:paraId="433611D6" w14:textId="77777777" w:rsidR="009E1242" w:rsidRPr="00983F41" w:rsidRDefault="009E1242" w:rsidP="009E1242">
      <w:pPr>
        <w:rPr>
          <w:rFonts w:ascii="Georgia" w:hAnsi="Georgia"/>
        </w:rPr>
      </w:pPr>
      <w:r w:rsidRPr="00983F41">
        <w:rPr>
          <w:rFonts w:ascii="Georgia" w:hAnsi="Georgia"/>
        </w:rPr>
        <w:t>To define the process for case conferences and documenting patient progress in the clinical record.</w:t>
      </w:r>
    </w:p>
    <w:p w14:paraId="0C571669" w14:textId="77777777" w:rsidR="009E1242" w:rsidRPr="009E1242" w:rsidRDefault="009E1242" w:rsidP="00947256">
      <w:pPr>
        <w:pStyle w:val="Heading3"/>
        <w:spacing w:line="360" w:lineRule="auto"/>
        <w:rPr>
          <w:rFonts w:ascii="Avenir" w:hAnsi="Avenir"/>
        </w:rPr>
      </w:pPr>
      <w:r w:rsidRPr="00684346">
        <w:rPr>
          <w:rFonts w:ascii="Avenir" w:hAnsi="Avenir"/>
        </w:rPr>
        <w:t>POLICY</w:t>
      </w:r>
    </w:p>
    <w:p w14:paraId="0403818E" w14:textId="77777777" w:rsidR="009E1242" w:rsidRPr="00983F41" w:rsidRDefault="009E1242" w:rsidP="009E1242">
      <w:pPr>
        <w:rPr>
          <w:rFonts w:ascii="Georgia" w:hAnsi="Georgia"/>
        </w:rPr>
      </w:pPr>
      <w:r w:rsidRPr="00983F41">
        <w:rPr>
          <w:rFonts w:ascii="Georgia" w:hAnsi="Georgia"/>
        </w:rPr>
        <w:t>Case conferences will be held at the start of care, recertification review and as needed.</w:t>
      </w:r>
    </w:p>
    <w:p w14:paraId="158DDC09" w14:textId="77777777" w:rsidR="009E1242" w:rsidRPr="00983F41" w:rsidRDefault="009E1242" w:rsidP="009E1242">
      <w:pPr>
        <w:rPr>
          <w:rFonts w:ascii="Georgia" w:hAnsi="Georgia"/>
        </w:rPr>
      </w:pPr>
      <w:r w:rsidRPr="00983F41">
        <w:rPr>
          <w:rFonts w:ascii="Georgia" w:hAnsi="Georgia"/>
        </w:rPr>
        <w:t>Items of discussion will include, but will not be limited to, the type and frequency of service by each discipline involved, changes in the patient’s overall status, problems, possible resolutions, progress towards goals, and any necessary revisions in the plan of care.</w:t>
      </w:r>
    </w:p>
    <w:p w14:paraId="7E3F08A0" w14:textId="77777777" w:rsidR="009E1242" w:rsidRPr="009E1242" w:rsidRDefault="009E1242" w:rsidP="00947256">
      <w:pPr>
        <w:pStyle w:val="Heading3"/>
        <w:spacing w:line="360" w:lineRule="auto"/>
        <w:rPr>
          <w:rFonts w:ascii="Avenir" w:hAnsi="Avenir"/>
        </w:rPr>
      </w:pPr>
      <w:r w:rsidRPr="00684346">
        <w:rPr>
          <w:rFonts w:ascii="Avenir" w:hAnsi="Avenir"/>
        </w:rPr>
        <w:t>PROCEDURE</w:t>
      </w:r>
    </w:p>
    <w:p w14:paraId="533AEDA4" w14:textId="77777777" w:rsidR="009E1242" w:rsidRPr="00983F41" w:rsidRDefault="009E1242" w:rsidP="009E1242">
      <w:pPr>
        <w:pStyle w:val="BodyTextIndent"/>
        <w:numPr>
          <w:ilvl w:val="0"/>
          <w:numId w:val="12"/>
        </w:numPr>
        <w:tabs>
          <w:tab w:val="clear" w:pos="720"/>
        </w:tabs>
        <w:ind w:left="432" w:hanging="432"/>
        <w:rPr>
          <w:rFonts w:ascii="Georgia" w:hAnsi="Georgia"/>
        </w:rPr>
      </w:pPr>
      <w:r w:rsidRPr="00983F41">
        <w:rPr>
          <w:rFonts w:ascii="Georgia" w:hAnsi="Georgia"/>
        </w:rPr>
        <w:t xml:space="preserve">A case conference/progress summary, written by the appropriate discipline(s) seeing the patient will be placed in the patient’s clinical record after each case conference meeting. </w:t>
      </w:r>
    </w:p>
    <w:p w14:paraId="16BB8ED0" w14:textId="77777777" w:rsidR="007D240F" w:rsidRPr="00FF3A52" w:rsidRDefault="007D240F" w:rsidP="00FF3A52"/>
    <w:sectPr w:rsidR="007D240F" w:rsidRPr="00FF3A52" w:rsidSect="0064513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53F95" w14:textId="77777777" w:rsidR="00A7061D" w:rsidRDefault="00A7061D" w:rsidP="00004886">
      <w:pPr>
        <w:spacing w:after="0" w:line="240" w:lineRule="auto"/>
      </w:pPr>
      <w:r>
        <w:separator/>
      </w:r>
    </w:p>
  </w:endnote>
  <w:endnote w:type="continuationSeparator" w:id="0">
    <w:p w14:paraId="4528E092" w14:textId="77777777" w:rsidR="00A7061D" w:rsidRDefault="00A7061D" w:rsidP="00004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venir">
    <w:altName w:val="Corbel"/>
    <w:charset w:val="00"/>
    <w:family w:val="swiss"/>
    <w:pitch w:val="variable"/>
    <w:sig w:usb0="00000001" w:usb1="5000204A" w:usb2="00000000" w:usb3="00000000" w:csb0="0000009B"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venir" w:hAnsi="Avenir"/>
      </w:rPr>
      <w:id w:val="289173961"/>
      <w:docPartObj>
        <w:docPartGallery w:val="Page Numbers (Bottom of Page)"/>
        <w:docPartUnique/>
      </w:docPartObj>
    </w:sdtPr>
    <w:sdtEndPr/>
    <w:sdtContent>
      <w:sdt>
        <w:sdtPr>
          <w:rPr>
            <w:rFonts w:ascii="Avenir" w:hAnsi="Avenir"/>
          </w:rPr>
          <w:id w:val="565050523"/>
          <w:docPartObj>
            <w:docPartGallery w:val="Page Numbers (Top of Page)"/>
            <w:docPartUnique/>
          </w:docPartObj>
        </w:sdtPr>
        <w:sdtEndPr/>
        <w:sdtContent>
          <w:p w14:paraId="2041CC22" w14:textId="77777777" w:rsidR="004F6C2F" w:rsidRPr="00947256" w:rsidRDefault="004F6C2F" w:rsidP="00947256">
            <w:pPr>
              <w:pStyle w:val="Footer"/>
              <w:jc w:val="right"/>
              <w:rPr>
                <w:rFonts w:ascii="Avenir" w:hAnsi="Avenir"/>
              </w:rPr>
            </w:pPr>
            <w:r w:rsidRPr="0091763A">
              <w:rPr>
                <w:rFonts w:ascii="Avenir" w:hAnsi="Avenir"/>
              </w:rPr>
              <w:t xml:space="preserve">Page </w:t>
            </w:r>
            <w:r w:rsidR="00C86AAA" w:rsidRPr="0091763A">
              <w:rPr>
                <w:rFonts w:ascii="Avenir" w:hAnsi="Avenir"/>
                <w:b/>
                <w:sz w:val="24"/>
                <w:szCs w:val="24"/>
              </w:rPr>
              <w:fldChar w:fldCharType="begin"/>
            </w:r>
            <w:r w:rsidRPr="0091763A">
              <w:rPr>
                <w:rFonts w:ascii="Avenir" w:hAnsi="Avenir"/>
                <w:b/>
              </w:rPr>
              <w:instrText xml:space="preserve"> PAGE </w:instrText>
            </w:r>
            <w:r w:rsidR="00C86AAA" w:rsidRPr="0091763A">
              <w:rPr>
                <w:rFonts w:ascii="Avenir" w:hAnsi="Avenir"/>
                <w:b/>
                <w:sz w:val="24"/>
                <w:szCs w:val="24"/>
              </w:rPr>
              <w:fldChar w:fldCharType="separate"/>
            </w:r>
            <w:r w:rsidR="004F772D">
              <w:rPr>
                <w:rFonts w:ascii="Avenir" w:hAnsi="Avenir"/>
                <w:b/>
                <w:noProof/>
              </w:rPr>
              <w:t>1</w:t>
            </w:r>
            <w:r w:rsidR="00C86AAA" w:rsidRPr="0091763A">
              <w:rPr>
                <w:rFonts w:ascii="Avenir" w:hAnsi="Avenir"/>
                <w:b/>
                <w:sz w:val="24"/>
                <w:szCs w:val="24"/>
              </w:rPr>
              <w:fldChar w:fldCharType="end"/>
            </w:r>
            <w:r w:rsidRPr="0091763A">
              <w:rPr>
                <w:rFonts w:ascii="Avenir" w:hAnsi="Avenir"/>
              </w:rPr>
              <w:t xml:space="preserve"> of </w:t>
            </w:r>
            <w:r w:rsidR="00C86AAA" w:rsidRPr="0091763A">
              <w:rPr>
                <w:rFonts w:ascii="Avenir" w:hAnsi="Avenir"/>
                <w:b/>
                <w:sz w:val="24"/>
                <w:szCs w:val="24"/>
              </w:rPr>
              <w:fldChar w:fldCharType="begin"/>
            </w:r>
            <w:r w:rsidRPr="0091763A">
              <w:rPr>
                <w:rFonts w:ascii="Avenir" w:hAnsi="Avenir"/>
                <w:b/>
              </w:rPr>
              <w:instrText xml:space="preserve"> NUMPAGES  </w:instrText>
            </w:r>
            <w:r w:rsidR="00C86AAA" w:rsidRPr="0091763A">
              <w:rPr>
                <w:rFonts w:ascii="Avenir" w:hAnsi="Avenir"/>
                <w:b/>
                <w:sz w:val="24"/>
                <w:szCs w:val="24"/>
              </w:rPr>
              <w:fldChar w:fldCharType="separate"/>
            </w:r>
            <w:r w:rsidR="004F772D">
              <w:rPr>
                <w:rFonts w:ascii="Avenir" w:hAnsi="Avenir"/>
                <w:b/>
                <w:noProof/>
              </w:rPr>
              <w:t>1</w:t>
            </w:r>
            <w:r w:rsidR="00C86AAA" w:rsidRPr="0091763A">
              <w:rPr>
                <w:rFonts w:ascii="Avenir" w:hAnsi="Avenir"/>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627A0F" w14:textId="77777777" w:rsidR="00A7061D" w:rsidRDefault="00A7061D" w:rsidP="00004886">
      <w:pPr>
        <w:spacing w:after="0" w:line="240" w:lineRule="auto"/>
      </w:pPr>
      <w:r>
        <w:separator/>
      </w:r>
    </w:p>
  </w:footnote>
  <w:footnote w:type="continuationSeparator" w:id="0">
    <w:p w14:paraId="086E8A67" w14:textId="77777777" w:rsidR="00A7061D" w:rsidRDefault="00A7061D" w:rsidP="00004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0F42B" w14:textId="77777777" w:rsidR="004F6C2F" w:rsidRDefault="00EE2606" w:rsidP="00004886">
    <w:pPr>
      <w:pStyle w:val="Header"/>
      <w:ind w:left="-720"/>
    </w:pPr>
    <w:r>
      <w:rPr>
        <w:noProof/>
        <w:lang w:eastAsia="zh-TW"/>
      </w:rPr>
      <mc:AlternateContent>
        <mc:Choice Requires="wps">
          <w:drawing>
            <wp:anchor distT="0" distB="0" distL="114300" distR="114300" simplePos="0" relativeHeight="251660288" behindDoc="0" locked="0" layoutInCell="1" allowOverlap="1" wp14:anchorId="4726D1A1" wp14:editId="3744F56A">
              <wp:simplePos x="0" y="0"/>
              <wp:positionH relativeFrom="column">
                <wp:posOffset>3409950</wp:posOffset>
              </wp:positionH>
              <wp:positionV relativeFrom="paragraph">
                <wp:posOffset>87630</wp:posOffset>
              </wp:positionV>
              <wp:extent cx="2879090" cy="503555"/>
              <wp:effectExtent l="0" t="190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9090" cy="5035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864670" w14:textId="77777777" w:rsidR="004F6C2F" w:rsidRPr="0091763A" w:rsidRDefault="004F6C2F" w:rsidP="00004886">
                          <w:pPr>
                            <w:jc w:val="right"/>
                            <w:rPr>
                              <w:rFonts w:ascii="Avenir" w:hAnsi="Avenir"/>
                              <w:sz w:val="32"/>
                              <w:szCs w:val="32"/>
                            </w:rPr>
                          </w:pPr>
                          <w:r>
                            <w:rPr>
                              <w:rFonts w:ascii="Avenir" w:hAnsi="Avenir"/>
                              <w:sz w:val="32"/>
                              <w:szCs w:val="32"/>
                            </w:rPr>
                            <w:t>Home Health</w:t>
                          </w:r>
                          <w:r w:rsidRPr="0091763A">
                            <w:rPr>
                              <w:rFonts w:ascii="Avenir" w:hAnsi="Avenir"/>
                              <w:sz w:val="32"/>
                              <w:szCs w:val="32"/>
                            </w:rPr>
                            <w:t xml:space="preserve"> Policy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726D1A1" id="_x0000_t202" coordsize="21600,21600" o:spt="202" path="m,l,21600r21600,l21600,xe">
              <v:stroke joinstyle="miter"/>
              <v:path gradientshapeok="t" o:connecttype="rect"/>
            </v:shapetype>
            <v:shape id="Text Box 1" o:spid="_x0000_s1026" type="#_x0000_t202" style="position:absolute;left:0;text-align:left;margin-left:268.5pt;margin-top:6.9pt;width:226.7pt;height:39.6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" stroked="f">
              <v:textbox style="mso-fit-shape-to-text:t">
                <w:txbxContent>
                  <w:p w14:paraId="45864670" w14:textId="77777777" w:rsidR="004F6C2F" w:rsidRPr="0091763A" w:rsidRDefault="004F6C2F" w:rsidP="00004886">
                    <w:pPr>
                      <w:jc w:val="right"/>
                      <w:rPr>
                        <w:rFonts w:ascii="Avenir" w:hAnsi="Avenir"/>
                        <w:sz w:val="32"/>
                        <w:szCs w:val="32"/>
                      </w:rPr>
                    </w:pPr>
                    <w:r>
                      <w:rPr>
                        <w:rFonts w:ascii="Avenir" w:hAnsi="Avenir"/>
                        <w:sz w:val="32"/>
                        <w:szCs w:val="32"/>
                      </w:rPr>
                      <w:t>Home Health</w:t>
                    </w:r>
                    <w:r w:rsidRPr="0091763A">
                      <w:rPr>
                        <w:rFonts w:ascii="Avenir" w:hAnsi="Avenir"/>
                        <w:sz w:val="32"/>
                        <w:szCs w:val="32"/>
                      </w:rPr>
                      <w:t xml:space="preserve"> Policy</w:t>
                    </w:r>
                  </w:p>
                </w:txbxContent>
              </v:textbox>
            </v:shape>
          </w:pict>
        </mc:Fallback>
      </mc:AlternateContent>
    </w:r>
    <w:r w:rsidR="004F772D">
      <w:rPr>
        <w:noProof/>
      </w:rPr>
      <w:drawing>
        <wp:inline distT="0" distB="0" distL="0" distR="0" wp14:anchorId="6B87BADF" wp14:editId="5118F545">
          <wp:extent cx="2176145" cy="572770"/>
          <wp:effectExtent l="0" t="0" r="0" b="0"/>
          <wp:docPr id="2" name="Picture 1" descr="HHH-Black- for forms.jpg"/>
          <wp:cNvGraphicFramePr/>
          <a:graphic xmlns:a="http://schemas.openxmlformats.org/drawingml/2006/main">
            <a:graphicData uri="http://schemas.openxmlformats.org/drawingml/2006/picture">
              <pic:pic xmlns:pic="http://schemas.openxmlformats.org/drawingml/2006/picture">
                <pic:nvPicPr>
                  <pic:cNvPr id="2" name="Picture 1" descr="HHH-Black- for forms.jpg"/>
                  <pic:cNvPicPr/>
                </pic:nvPicPr>
                <pic:blipFill>
                  <a:blip r:embed="rId1"/>
                  <a:stretch>
                    <a:fillRect/>
                  </a:stretch>
                </pic:blipFill>
                <pic:spPr>
                  <a:xfrm>
                    <a:off x="0" y="0"/>
                    <a:ext cx="2176145" cy="572770"/>
                  </a:xfrm>
                  <a:prstGeom prst="rect">
                    <a:avLst/>
                  </a:prstGeom>
                </pic:spPr>
              </pic:pic>
            </a:graphicData>
          </a:graphic>
        </wp:inline>
      </w:drawing>
    </w:r>
    <w:r w:rsidR="004F6C2F">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2"/>
      <w:gridCol w:w="3120"/>
      <w:gridCol w:w="3118"/>
    </w:tblGrid>
    <w:tr w:rsidR="00947256" w:rsidRPr="00004886" w14:paraId="347E155A" w14:textId="77777777" w:rsidTr="00947256">
      <w:trPr>
        <w:trHeight w:val="432"/>
      </w:trPr>
      <w:tc>
        <w:tcPr>
          <w:tcW w:w="9350" w:type="dxa"/>
          <w:gridSpan w:val="3"/>
          <w:shd w:val="clear" w:color="auto" w:fill="D9D9D9" w:themeFill="background1" w:themeFillShade="D9"/>
          <w:vAlign w:val="center"/>
        </w:tcPr>
        <w:p w14:paraId="2323EE6A" w14:textId="77777777" w:rsidR="00947256" w:rsidRPr="0091763A" w:rsidRDefault="00947256" w:rsidP="00947256">
          <w:pPr>
            <w:spacing w:after="0" w:line="240" w:lineRule="auto"/>
            <w:rPr>
              <w:rFonts w:ascii="Avenir" w:eastAsiaTheme="minorHAnsi" w:hAnsi="Avenir" w:cstheme="minorBidi"/>
              <w:b/>
            </w:rPr>
          </w:pPr>
          <w:r w:rsidRPr="0091763A">
            <w:rPr>
              <w:rFonts w:ascii="Avenir" w:eastAsiaTheme="minorHAnsi" w:hAnsi="Avenir" w:cstheme="minorBidi"/>
              <w:b/>
            </w:rPr>
            <w:t>Policy Name</w:t>
          </w:r>
        </w:p>
      </w:tc>
    </w:tr>
    <w:tr w:rsidR="00947256" w:rsidRPr="00004886" w14:paraId="510AB611" w14:textId="77777777" w:rsidTr="00947256">
      <w:trPr>
        <w:trHeight w:val="432"/>
      </w:trPr>
      <w:tc>
        <w:tcPr>
          <w:tcW w:w="9350" w:type="dxa"/>
          <w:gridSpan w:val="3"/>
          <w:vAlign w:val="center"/>
        </w:tcPr>
        <w:p w14:paraId="6405E40D" w14:textId="77777777" w:rsidR="00947256" w:rsidRPr="00383057" w:rsidRDefault="00947256" w:rsidP="00947256">
          <w:pPr>
            <w:spacing w:after="0" w:line="240" w:lineRule="auto"/>
            <w:rPr>
              <w:rFonts w:ascii="Georgia" w:eastAsiaTheme="minorHAnsi" w:hAnsi="Georgia" w:cstheme="minorBidi"/>
            </w:rPr>
          </w:pPr>
          <w:r>
            <w:rPr>
              <w:rFonts w:ascii="Georgia" w:eastAsiaTheme="minorHAnsi" w:hAnsi="Georgia" w:cstheme="minorBidi"/>
            </w:rPr>
            <w:t>Care Conference and Progress Summary</w:t>
          </w:r>
        </w:p>
      </w:tc>
    </w:tr>
    <w:tr w:rsidR="004F6C2F" w:rsidRPr="00004886" w14:paraId="58ECC729" w14:textId="77777777" w:rsidTr="00947256">
      <w:tc>
        <w:tcPr>
          <w:tcW w:w="3112" w:type="dxa"/>
          <w:shd w:val="clear" w:color="auto" w:fill="D9D9D9" w:themeFill="background1" w:themeFillShade="D9"/>
        </w:tcPr>
        <w:p w14:paraId="22F780DF" w14:textId="77777777" w:rsidR="004F6C2F" w:rsidRPr="0091763A" w:rsidRDefault="004F6C2F" w:rsidP="00513DB0">
          <w:pPr>
            <w:spacing w:after="0" w:line="240" w:lineRule="auto"/>
            <w:rPr>
              <w:rFonts w:ascii="Avenir" w:eastAsiaTheme="minorHAnsi" w:hAnsi="Avenir" w:cstheme="minorBidi"/>
              <w:b/>
            </w:rPr>
          </w:pPr>
          <w:r w:rsidRPr="0091763A">
            <w:rPr>
              <w:rFonts w:ascii="Avenir" w:eastAsiaTheme="minorHAnsi" w:hAnsi="Avenir" w:cstheme="minorBidi"/>
              <w:b/>
            </w:rPr>
            <w:t>Effective Date</w:t>
          </w:r>
        </w:p>
      </w:tc>
      <w:tc>
        <w:tcPr>
          <w:tcW w:w="3120" w:type="dxa"/>
          <w:shd w:val="clear" w:color="auto" w:fill="D9D9D9" w:themeFill="background1" w:themeFillShade="D9"/>
          <w:tcMar>
            <w:top w:w="115" w:type="dxa"/>
            <w:left w:w="115" w:type="dxa"/>
            <w:bottom w:w="115" w:type="dxa"/>
            <w:right w:w="115" w:type="dxa"/>
          </w:tcMar>
        </w:tcPr>
        <w:p w14:paraId="0C17A48F" w14:textId="77777777" w:rsidR="004F6C2F" w:rsidRPr="0091763A" w:rsidRDefault="004F6C2F" w:rsidP="00513DB0">
          <w:pPr>
            <w:spacing w:after="0" w:line="240" w:lineRule="auto"/>
            <w:rPr>
              <w:rFonts w:ascii="Avenir" w:eastAsiaTheme="minorHAnsi" w:hAnsi="Avenir" w:cstheme="minorBidi"/>
              <w:b/>
            </w:rPr>
          </w:pPr>
          <w:r w:rsidRPr="0091763A">
            <w:rPr>
              <w:rFonts w:ascii="Avenir" w:eastAsiaTheme="minorHAnsi" w:hAnsi="Avenir" w:cstheme="minorBidi"/>
              <w:b/>
            </w:rPr>
            <w:t>Revised Date</w:t>
          </w:r>
        </w:p>
      </w:tc>
      <w:tc>
        <w:tcPr>
          <w:tcW w:w="3118" w:type="dxa"/>
          <w:shd w:val="clear" w:color="auto" w:fill="D9D9D9" w:themeFill="background1" w:themeFillShade="D9"/>
        </w:tcPr>
        <w:p w14:paraId="0210C89C" w14:textId="77777777" w:rsidR="004F6C2F" w:rsidRPr="0091763A" w:rsidRDefault="004F6C2F" w:rsidP="00513DB0">
          <w:pPr>
            <w:spacing w:after="0" w:line="240" w:lineRule="auto"/>
            <w:rPr>
              <w:rFonts w:ascii="Avenir" w:eastAsiaTheme="minorHAnsi" w:hAnsi="Avenir" w:cstheme="minorBidi"/>
              <w:b/>
            </w:rPr>
          </w:pPr>
          <w:r w:rsidRPr="0091763A">
            <w:rPr>
              <w:rFonts w:ascii="Avenir" w:eastAsiaTheme="minorHAnsi" w:hAnsi="Avenir" w:cstheme="minorBidi"/>
              <w:b/>
            </w:rPr>
            <w:t>Next Review Date</w:t>
          </w:r>
        </w:p>
      </w:tc>
    </w:tr>
    <w:tr w:rsidR="004F6C2F" w:rsidRPr="00004886" w14:paraId="2DD9DB66" w14:textId="77777777" w:rsidTr="00947256">
      <w:tc>
        <w:tcPr>
          <w:tcW w:w="3112" w:type="dxa"/>
        </w:tcPr>
        <w:p w14:paraId="0EA15C79" w14:textId="68CC9B3D" w:rsidR="004F6C2F" w:rsidRPr="00383057" w:rsidRDefault="00947256" w:rsidP="00513DB0">
          <w:pPr>
            <w:spacing w:after="0" w:line="240" w:lineRule="auto"/>
            <w:rPr>
              <w:rFonts w:ascii="Georgia" w:eastAsiaTheme="minorHAnsi" w:hAnsi="Georgia" w:cstheme="minorBidi"/>
            </w:rPr>
          </w:pPr>
          <w:r>
            <w:rPr>
              <w:rFonts w:ascii="Georgia" w:eastAsiaTheme="minorHAnsi" w:hAnsi="Georgia" w:cstheme="minorBidi"/>
            </w:rPr>
            <w:t>0</w:t>
          </w:r>
          <w:r w:rsidR="004F6C2F">
            <w:rPr>
              <w:rFonts w:ascii="Georgia" w:eastAsiaTheme="minorHAnsi" w:hAnsi="Georgia" w:cstheme="minorBidi"/>
            </w:rPr>
            <w:t>3/25/</w:t>
          </w:r>
          <w:r w:rsidR="00DB3B06">
            <w:rPr>
              <w:rFonts w:ascii="Georgia" w:eastAsiaTheme="minorHAnsi" w:hAnsi="Georgia" w:cstheme="minorBidi"/>
            </w:rPr>
            <w:t>20</w:t>
          </w:r>
          <w:r w:rsidR="004F6C2F">
            <w:rPr>
              <w:rFonts w:ascii="Georgia" w:eastAsiaTheme="minorHAnsi" w:hAnsi="Georgia" w:cstheme="minorBidi"/>
            </w:rPr>
            <w:t>14</w:t>
          </w:r>
        </w:p>
      </w:tc>
      <w:tc>
        <w:tcPr>
          <w:tcW w:w="3120" w:type="dxa"/>
          <w:tcMar>
            <w:top w:w="115" w:type="dxa"/>
            <w:left w:w="115" w:type="dxa"/>
            <w:bottom w:w="115" w:type="dxa"/>
            <w:right w:w="115" w:type="dxa"/>
          </w:tcMar>
        </w:tcPr>
        <w:p w14:paraId="5F6539A3" w14:textId="7D8DA605" w:rsidR="004F6C2F" w:rsidRPr="00383057" w:rsidRDefault="00DB3B06" w:rsidP="00513DB0">
          <w:pPr>
            <w:spacing w:after="0" w:line="240" w:lineRule="auto"/>
            <w:rPr>
              <w:rFonts w:ascii="Georgia" w:eastAsiaTheme="minorHAnsi" w:hAnsi="Georgia" w:cstheme="minorBidi"/>
            </w:rPr>
          </w:pPr>
          <w:r>
            <w:rPr>
              <w:rFonts w:ascii="Georgia" w:eastAsiaTheme="minorHAnsi" w:hAnsi="Georgia" w:cstheme="minorBidi"/>
            </w:rPr>
            <w:t>07/26/2024</w:t>
          </w:r>
        </w:p>
      </w:tc>
      <w:tc>
        <w:tcPr>
          <w:tcW w:w="3118" w:type="dxa"/>
        </w:tcPr>
        <w:p w14:paraId="49611E72" w14:textId="09278DCC" w:rsidR="004F6C2F" w:rsidRPr="00383057" w:rsidRDefault="00DB3B06" w:rsidP="00513DB0">
          <w:pPr>
            <w:spacing w:after="0" w:line="240" w:lineRule="auto"/>
            <w:rPr>
              <w:rFonts w:ascii="Georgia" w:eastAsiaTheme="minorHAnsi" w:hAnsi="Georgia" w:cstheme="minorBidi"/>
            </w:rPr>
          </w:pPr>
          <w:r>
            <w:rPr>
              <w:rFonts w:ascii="Georgia" w:eastAsiaTheme="minorHAnsi" w:hAnsi="Georgia" w:cstheme="minorBidi"/>
            </w:rPr>
            <w:t>07/26/2026</w:t>
          </w:r>
        </w:p>
      </w:tc>
    </w:tr>
    <w:tr w:rsidR="00947256" w:rsidRPr="00004886" w14:paraId="5B5AE4F1" w14:textId="77777777" w:rsidTr="00947256">
      <w:trPr>
        <w:trHeight w:val="432"/>
      </w:trPr>
      <w:tc>
        <w:tcPr>
          <w:tcW w:w="9350" w:type="dxa"/>
          <w:gridSpan w:val="3"/>
          <w:shd w:val="clear" w:color="auto" w:fill="D9D9D9" w:themeFill="background1" w:themeFillShade="D9"/>
          <w:vAlign w:val="center"/>
        </w:tcPr>
        <w:p w14:paraId="19C2A5AF" w14:textId="77777777" w:rsidR="00947256" w:rsidRPr="0091763A" w:rsidRDefault="00947256" w:rsidP="00947256">
          <w:pPr>
            <w:spacing w:after="0" w:line="240" w:lineRule="auto"/>
            <w:rPr>
              <w:rFonts w:ascii="Avenir" w:eastAsiaTheme="minorHAnsi" w:hAnsi="Avenir" w:cstheme="minorBidi"/>
              <w:b/>
            </w:rPr>
          </w:pPr>
          <w:r w:rsidRPr="0091763A">
            <w:rPr>
              <w:rFonts w:ascii="Avenir" w:eastAsiaTheme="minorHAnsi" w:hAnsi="Avenir" w:cstheme="minorBidi"/>
              <w:b/>
            </w:rPr>
            <w:t>A</w:t>
          </w:r>
          <w:r>
            <w:rPr>
              <w:rFonts w:ascii="Avenir" w:eastAsiaTheme="minorHAnsi" w:hAnsi="Avenir" w:cstheme="minorBidi"/>
              <w:b/>
            </w:rPr>
            <w:t>uthor &amp; A</w:t>
          </w:r>
          <w:r w:rsidRPr="0091763A">
            <w:rPr>
              <w:rFonts w:ascii="Avenir" w:eastAsiaTheme="minorHAnsi" w:hAnsi="Avenir" w:cstheme="minorBidi"/>
              <w:b/>
            </w:rPr>
            <w:t>pprover Title</w:t>
          </w:r>
        </w:p>
      </w:tc>
    </w:tr>
    <w:tr w:rsidR="00947256" w:rsidRPr="00004886" w14:paraId="341D8C06" w14:textId="77777777" w:rsidTr="00947256">
      <w:trPr>
        <w:trHeight w:val="576"/>
      </w:trPr>
      <w:tc>
        <w:tcPr>
          <w:tcW w:w="9350" w:type="dxa"/>
          <w:gridSpan w:val="3"/>
          <w:vAlign w:val="center"/>
        </w:tcPr>
        <w:p w14:paraId="490DDE7F" w14:textId="77777777" w:rsidR="00947256" w:rsidRPr="00383057" w:rsidRDefault="00947256" w:rsidP="00947256">
          <w:pPr>
            <w:spacing w:after="0" w:line="240" w:lineRule="auto"/>
            <w:rPr>
              <w:rFonts w:ascii="Georgia" w:eastAsiaTheme="minorHAnsi" w:hAnsi="Georgia" w:cstheme="minorBidi"/>
            </w:rPr>
          </w:pPr>
          <w:r>
            <w:rPr>
              <w:rFonts w:ascii="Georgia" w:eastAsiaTheme="minorHAnsi" w:hAnsi="Georgia" w:cstheme="minorBidi"/>
            </w:rPr>
            <w:t>Development, Review, and Revision of Policies are the responsibility of the Ohio Living Holdings Policy Committee as delegated by the Governing Body.</w:t>
          </w:r>
        </w:p>
      </w:tc>
    </w:tr>
    <w:tr w:rsidR="004F6C2F" w:rsidRPr="00004886" w14:paraId="26C83843" w14:textId="77777777" w:rsidTr="00947256">
      <w:tc>
        <w:tcPr>
          <w:tcW w:w="9350" w:type="dxa"/>
          <w:gridSpan w:val="3"/>
          <w:shd w:val="clear" w:color="auto" w:fill="D9D9D9" w:themeFill="background1" w:themeFillShade="D9"/>
          <w:tcMar>
            <w:top w:w="115" w:type="dxa"/>
            <w:left w:w="115" w:type="dxa"/>
            <w:bottom w:w="115" w:type="dxa"/>
            <w:right w:w="115" w:type="dxa"/>
          </w:tcMar>
        </w:tcPr>
        <w:p w14:paraId="6C918C82" w14:textId="77777777" w:rsidR="004F6C2F" w:rsidRPr="0091763A" w:rsidRDefault="004F6C2F" w:rsidP="00513DB0">
          <w:pPr>
            <w:spacing w:after="0" w:line="240" w:lineRule="auto"/>
            <w:rPr>
              <w:rFonts w:ascii="Avenir" w:eastAsiaTheme="minorHAnsi" w:hAnsi="Avenir" w:cstheme="minorBidi"/>
            </w:rPr>
          </w:pPr>
          <w:r w:rsidRPr="0091763A">
            <w:rPr>
              <w:rFonts w:ascii="Avenir" w:eastAsiaTheme="minorHAnsi" w:hAnsi="Avenir" w:cstheme="minorBidi"/>
              <w:b/>
            </w:rPr>
            <w:t>Attachments or Other Resources (Not Required)</w:t>
          </w:r>
        </w:p>
      </w:tc>
    </w:tr>
    <w:tr w:rsidR="004F6C2F" w:rsidRPr="00004886" w14:paraId="60563598" w14:textId="77777777" w:rsidTr="00947256">
      <w:tc>
        <w:tcPr>
          <w:tcW w:w="9350" w:type="dxa"/>
          <w:gridSpan w:val="3"/>
          <w:shd w:val="clear" w:color="auto" w:fill="auto"/>
          <w:tcMar>
            <w:top w:w="115" w:type="dxa"/>
            <w:left w:w="115" w:type="dxa"/>
            <w:bottom w:w="115" w:type="dxa"/>
            <w:right w:w="115" w:type="dxa"/>
          </w:tcMar>
        </w:tcPr>
        <w:p w14:paraId="6A231E81" w14:textId="77777777" w:rsidR="004F6C2F" w:rsidRPr="00383057" w:rsidRDefault="004F6C2F" w:rsidP="00513DB0">
          <w:pPr>
            <w:spacing w:after="0" w:line="240" w:lineRule="auto"/>
            <w:rPr>
              <w:rFonts w:ascii="Georgia" w:eastAsiaTheme="minorHAnsi" w:hAnsi="Georgia" w:cstheme="minorBidi"/>
            </w:rPr>
          </w:pPr>
        </w:p>
      </w:tc>
    </w:tr>
  </w:tbl>
  <w:p w14:paraId="6652F649" w14:textId="77777777" w:rsidR="004F6C2F" w:rsidRDefault="004F6C2F" w:rsidP="00004886">
    <w:pPr>
      <w:pStyle w:val="Header"/>
      <w:ind w:left="-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C5DF2"/>
    <w:multiLevelType w:val="hybridMultilevel"/>
    <w:tmpl w:val="0BA8940A"/>
    <w:lvl w:ilvl="0" w:tplc="4A0ACD2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1534C2F"/>
    <w:multiLevelType w:val="hybridMultilevel"/>
    <w:tmpl w:val="E7401BAC"/>
    <w:lvl w:ilvl="0" w:tplc="0F8CBD64">
      <w:start w:val="5"/>
      <w:numFmt w:val="decimal"/>
      <w:lvlText w:val="%1."/>
      <w:lvlJc w:val="left"/>
      <w:pPr>
        <w:tabs>
          <w:tab w:val="num" w:pos="720"/>
        </w:tabs>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450686"/>
    <w:multiLevelType w:val="hybridMultilevel"/>
    <w:tmpl w:val="44A2701C"/>
    <w:lvl w:ilvl="0" w:tplc="FB6E6FA0">
      <w:start w:val="1"/>
      <w:numFmt w:val="decimal"/>
      <w:lvlText w:val="%1."/>
      <w:lvlJc w:val="left"/>
      <w:pPr>
        <w:tabs>
          <w:tab w:val="num" w:pos="720"/>
        </w:tabs>
        <w:ind w:left="720" w:hanging="360"/>
      </w:pPr>
      <w:rPr>
        <w:rFonts w:hint="default"/>
      </w:rPr>
    </w:lvl>
    <w:lvl w:ilvl="1" w:tplc="5210820A">
      <w:start w:val="1"/>
      <w:numFmt w:val="upperLetter"/>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2187737E"/>
    <w:multiLevelType w:val="hybridMultilevel"/>
    <w:tmpl w:val="F730A4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2A421A2"/>
    <w:multiLevelType w:val="hybridMultilevel"/>
    <w:tmpl w:val="9ADECE4C"/>
    <w:lvl w:ilvl="0" w:tplc="67DA7B64">
      <w:start w:val="1"/>
      <w:numFmt w:val="decimal"/>
      <w:lvlText w:val="%1."/>
      <w:lvlJc w:val="left"/>
      <w:pPr>
        <w:tabs>
          <w:tab w:val="num" w:pos="720"/>
        </w:tabs>
        <w:ind w:left="720" w:hanging="360"/>
      </w:pPr>
      <w:rPr>
        <w:rFonts w:hint="default"/>
      </w:rPr>
    </w:lvl>
    <w:lvl w:ilvl="1" w:tplc="F3E65D1E">
      <w:start w:val="1"/>
      <w:numFmt w:val="upperLetter"/>
      <w:lvlText w:val="%2."/>
      <w:lvlJc w:val="left"/>
      <w:pPr>
        <w:tabs>
          <w:tab w:val="num" w:pos="1515"/>
        </w:tabs>
        <w:ind w:left="1515" w:hanging="435"/>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24C133AA"/>
    <w:multiLevelType w:val="hybridMultilevel"/>
    <w:tmpl w:val="8992229A"/>
    <w:lvl w:ilvl="0" w:tplc="C56C57CC">
      <w:start w:val="1"/>
      <w:numFmt w:val="decimal"/>
      <w:lvlText w:val="%1."/>
      <w:lvlJc w:val="left"/>
      <w:pPr>
        <w:tabs>
          <w:tab w:val="num" w:pos="1440"/>
        </w:tabs>
        <w:ind w:left="1440" w:hanging="360"/>
      </w:pPr>
      <w:rPr>
        <w:rFonts w:hint="default"/>
      </w:rPr>
    </w:lvl>
    <w:lvl w:ilvl="1" w:tplc="B33EF294">
      <w:start w:val="1"/>
      <w:numFmt w:val="upperLetter"/>
      <w:lvlText w:val="%2."/>
      <w:lvlJc w:val="left"/>
      <w:pPr>
        <w:tabs>
          <w:tab w:val="num" w:pos="1371"/>
        </w:tabs>
        <w:ind w:left="1371" w:hanging="435"/>
      </w:pPr>
      <w:rPr>
        <w:rFonts w:hint="default"/>
      </w:rPr>
    </w:lvl>
    <w:lvl w:ilvl="2" w:tplc="0409001B">
      <w:start w:val="1"/>
      <w:numFmt w:val="lowerRoman"/>
      <w:lvlText w:val="%3."/>
      <w:lvlJc w:val="right"/>
      <w:pPr>
        <w:tabs>
          <w:tab w:val="num" w:pos="2016"/>
        </w:tabs>
        <w:ind w:left="2016" w:hanging="180"/>
      </w:pPr>
    </w:lvl>
    <w:lvl w:ilvl="3" w:tplc="0409000F">
      <w:start w:val="1"/>
      <w:numFmt w:val="decimal"/>
      <w:lvlText w:val="%4."/>
      <w:lvlJc w:val="left"/>
      <w:pPr>
        <w:tabs>
          <w:tab w:val="num" w:pos="2736"/>
        </w:tabs>
        <w:ind w:left="2736" w:hanging="360"/>
      </w:pPr>
    </w:lvl>
    <w:lvl w:ilvl="4" w:tplc="04090019">
      <w:start w:val="1"/>
      <w:numFmt w:val="lowerLetter"/>
      <w:lvlText w:val="%5."/>
      <w:lvlJc w:val="left"/>
      <w:pPr>
        <w:tabs>
          <w:tab w:val="num" w:pos="3456"/>
        </w:tabs>
        <w:ind w:left="3456" w:hanging="360"/>
      </w:pPr>
    </w:lvl>
    <w:lvl w:ilvl="5" w:tplc="0409001B">
      <w:start w:val="1"/>
      <w:numFmt w:val="lowerRoman"/>
      <w:lvlText w:val="%6."/>
      <w:lvlJc w:val="right"/>
      <w:pPr>
        <w:tabs>
          <w:tab w:val="num" w:pos="4176"/>
        </w:tabs>
        <w:ind w:left="4176" w:hanging="180"/>
      </w:pPr>
    </w:lvl>
    <w:lvl w:ilvl="6" w:tplc="0409000F">
      <w:start w:val="1"/>
      <w:numFmt w:val="decimal"/>
      <w:lvlText w:val="%7."/>
      <w:lvlJc w:val="left"/>
      <w:pPr>
        <w:tabs>
          <w:tab w:val="num" w:pos="4896"/>
        </w:tabs>
        <w:ind w:left="4896" w:hanging="360"/>
      </w:pPr>
    </w:lvl>
    <w:lvl w:ilvl="7" w:tplc="04090019">
      <w:start w:val="1"/>
      <w:numFmt w:val="lowerLetter"/>
      <w:lvlText w:val="%8."/>
      <w:lvlJc w:val="left"/>
      <w:pPr>
        <w:tabs>
          <w:tab w:val="num" w:pos="5616"/>
        </w:tabs>
        <w:ind w:left="5616" w:hanging="360"/>
      </w:pPr>
    </w:lvl>
    <w:lvl w:ilvl="8" w:tplc="0409001B">
      <w:start w:val="1"/>
      <w:numFmt w:val="lowerRoman"/>
      <w:lvlText w:val="%9."/>
      <w:lvlJc w:val="right"/>
      <w:pPr>
        <w:tabs>
          <w:tab w:val="num" w:pos="6336"/>
        </w:tabs>
        <w:ind w:left="6336" w:hanging="180"/>
      </w:pPr>
    </w:lvl>
  </w:abstractNum>
  <w:abstractNum w:abstractNumId="6" w15:restartNumberingAfterBreak="0">
    <w:nsid w:val="3703333A"/>
    <w:multiLevelType w:val="hybridMultilevel"/>
    <w:tmpl w:val="0492A75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B9C135A"/>
    <w:multiLevelType w:val="hybridMultilevel"/>
    <w:tmpl w:val="254AEA6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A4727B"/>
    <w:multiLevelType w:val="hybridMultilevel"/>
    <w:tmpl w:val="71F41E18"/>
    <w:lvl w:ilvl="0" w:tplc="D046C6EA">
      <w:start w:val="1"/>
      <w:numFmt w:val="upperLetter"/>
      <w:lvlText w:val="%1."/>
      <w:lvlJc w:val="left"/>
      <w:pPr>
        <w:tabs>
          <w:tab w:val="num" w:pos="435"/>
        </w:tabs>
        <w:ind w:left="435" w:hanging="435"/>
      </w:pPr>
      <w:rPr>
        <w:rFonts w:ascii="Arial" w:hAnsi="Arial" w:cs="Arial" w:hint="default"/>
        <w:b w:val="0"/>
        <w:bCs w:val="0"/>
        <w:i w:val="0"/>
        <w:iCs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A7AA9646">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5DA13318"/>
    <w:multiLevelType w:val="hybridMultilevel"/>
    <w:tmpl w:val="996EBB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69666BF"/>
    <w:multiLevelType w:val="hybridMultilevel"/>
    <w:tmpl w:val="ED265842"/>
    <w:lvl w:ilvl="0" w:tplc="10062FCA">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B7B7622"/>
    <w:multiLevelType w:val="hybridMultilevel"/>
    <w:tmpl w:val="80D01F5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926038890">
    <w:abstractNumId w:val="0"/>
  </w:num>
  <w:num w:numId="2" w16cid:durableId="118576633">
    <w:abstractNumId w:val="11"/>
  </w:num>
  <w:num w:numId="3" w16cid:durableId="223953187">
    <w:abstractNumId w:val="6"/>
  </w:num>
  <w:num w:numId="4" w16cid:durableId="313875848">
    <w:abstractNumId w:val="9"/>
  </w:num>
  <w:num w:numId="5" w16cid:durableId="313486837">
    <w:abstractNumId w:val="8"/>
  </w:num>
  <w:num w:numId="6" w16cid:durableId="242491107">
    <w:abstractNumId w:val="2"/>
  </w:num>
  <w:num w:numId="7" w16cid:durableId="1837499978">
    <w:abstractNumId w:val="5"/>
  </w:num>
  <w:num w:numId="8" w16cid:durableId="1924607337">
    <w:abstractNumId w:val="7"/>
  </w:num>
  <w:num w:numId="9" w16cid:durableId="1563639332">
    <w:abstractNumId w:val="3"/>
  </w:num>
  <w:num w:numId="10" w16cid:durableId="1239023626">
    <w:abstractNumId w:val="10"/>
  </w:num>
  <w:num w:numId="11" w16cid:durableId="128518290">
    <w:abstractNumId w:val="1"/>
  </w:num>
  <w:num w:numId="12" w16cid:durableId="180828150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DA3NzA0NzMxMTeysDBR0lEKTi0uzszPAykwqgUAg9g07CwAAAA="/>
  </w:docVars>
  <w:rsids>
    <w:rsidRoot w:val="00004886"/>
    <w:rsid w:val="00004886"/>
    <w:rsid w:val="00017F74"/>
    <w:rsid w:val="00070BDF"/>
    <w:rsid w:val="000E0733"/>
    <w:rsid w:val="00131CC9"/>
    <w:rsid w:val="002174C0"/>
    <w:rsid w:val="00366B62"/>
    <w:rsid w:val="00383057"/>
    <w:rsid w:val="003A605C"/>
    <w:rsid w:val="004039FB"/>
    <w:rsid w:val="00496194"/>
    <w:rsid w:val="004B00A2"/>
    <w:rsid w:val="004F6C2F"/>
    <w:rsid w:val="004F772D"/>
    <w:rsid w:val="004F7E1E"/>
    <w:rsid w:val="00513DB0"/>
    <w:rsid w:val="006318B2"/>
    <w:rsid w:val="00636251"/>
    <w:rsid w:val="0064513A"/>
    <w:rsid w:val="00664C17"/>
    <w:rsid w:val="006772EC"/>
    <w:rsid w:val="006C0ECD"/>
    <w:rsid w:val="00721119"/>
    <w:rsid w:val="00744C01"/>
    <w:rsid w:val="007D240F"/>
    <w:rsid w:val="00806F6F"/>
    <w:rsid w:val="00857EA6"/>
    <w:rsid w:val="008E285E"/>
    <w:rsid w:val="008F49D4"/>
    <w:rsid w:val="00914055"/>
    <w:rsid w:val="0091763A"/>
    <w:rsid w:val="009342A6"/>
    <w:rsid w:val="00947256"/>
    <w:rsid w:val="009E1242"/>
    <w:rsid w:val="009F3EE2"/>
    <w:rsid w:val="00A1280F"/>
    <w:rsid w:val="00A63F7C"/>
    <w:rsid w:val="00A7061D"/>
    <w:rsid w:val="00AC317F"/>
    <w:rsid w:val="00AF7CAE"/>
    <w:rsid w:val="00B31930"/>
    <w:rsid w:val="00BA51C0"/>
    <w:rsid w:val="00C70850"/>
    <w:rsid w:val="00C82A2B"/>
    <w:rsid w:val="00C86AAA"/>
    <w:rsid w:val="00C97BB8"/>
    <w:rsid w:val="00DB3B06"/>
    <w:rsid w:val="00DD17C5"/>
    <w:rsid w:val="00DE38FB"/>
    <w:rsid w:val="00E547EA"/>
    <w:rsid w:val="00E810E1"/>
    <w:rsid w:val="00EE2606"/>
    <w:rsid w:val="00F107CD"/>
    <w:rsid w:val="00F53FEA"/>
    <w:rsid w:val="00FF23CE"/>
    <w:rsid w:val="00FF3A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A1DE835"/>
  <w15:docId w15:val="{C055A7E3-CC03-48D3-B191-8BD0A8533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513A"/>
    <w:pPr>
      <w:spacing w:after="200" w:line="276" w:lineRule="auto"/>
    </w:pPr>
    <w:rPr>
      <w:sz w:val="22"/>
      <w:szCs w:val="22"/>
    </w:rPr>
  </w:style>
  <w:style w:type="paragraph" w:styleId="Heading1">
    <w:name w:val="heading 1"/>
    <w:basedOn w:val="Normal"/>
    <w:next w:val="Normal"/>
    <w:link w:val="Heading1Char"/>
    <w:uiPriority w:val="9"/>
    <w:qFormat/>
    <w:rsid w:val="00513DB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Heading1"/>
    <w:link w:val="Heading3Char"/>
    <w:qFormat/>
    <w:rsid w:val="00513DB0"/>
    <w:pPr>
      <w:keepLines w:val="0"/>
      <w:spacing w:before="0" w:line="240" w:lineRule="auto"/>
      <w:outlineLvl w:val="2"/>
    </w:pPr>
    <w:rPr>
      <w:rFonts w:ascii="Times New Roman" w:eastAsia="PMingLiU" w:hAnsi="Times New Roman" w:cs="Times New Roman"/>
      <w:caps/>
      <w:color w:val="auto"/>
    </w:rPr>
  </w:style>
  <w:style w:type="paragraph" w:styleId="Heading4">
    <w:name w:val="heading 4"/>
    <w:basedOn w:val="Normal"/>
    <w:next w:val="Normal"/>
    <w:link w:val="Heading4Char"/>
    <w:qFormat/>
    <w:rsid w:val="00513DB0"/>
    <w:pPr>
      <w:keepNext/>
      <w:spacing w:after="0" w:line="240" w:lineRule="auto"/>
      <w:outlineLvl w:val="3"/>
    </w:pPr>
    <w:rPr>
      <w:rFonts w:ascii="Times New Roman" w:eastAsia="PMingLiU" w:hAnsi="Times New Roman"/>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4886"/>
    <w:pPr>
      <w:tabs>
        <w:tab w:val="center" w:pos="4680"/>
        <w:tab w:val="right" w:pos="9360"/>
      </w:tabs>
    </w:pPr>
  </w:style>
  <w:style w:type="character" w:customStyle="1" w:styleId="HeaderChar">
    <w:name w:val="Header Char"/>
    <w:basedOn w:val="DefaultParagraphFont"/>
    <w:link w:val="Header"/>
    <w:uiPriority w:val="99"/>
    <w:rsid w:val="00004886"/>
  </w:style>
  <w:style w:type="paragraph" w:styleId="Footer">
    <w:name w:val="footer"/>
    <w:basedOn w:val="Normal"/>
    <w:link w:val="FooterChar"/>
    <w:uiPriority w:val="99"/>
    <w:unhideWhenUsed/>
    <w:rsid w:val="00004886"/>
    <w:pPr>
      <w:tabs>
        <w:tab w:val="center" w:pos="4680"/>
        <w:tab w:val="right" w:pos="9360"/>
      </w:tabs>
    </w:pPr>
  </w:style>
  <w:style w:type="character" w:customStyle="1" w:styleId="FooterChar">
    <w:name w:val="Footer Char"/>
    <w:basedOn w:val="DefaultParagraphFont"/>
    <w:link w:val="Footer"/>
    <w:uiPriority w:val="99"/>
    <w:rsid w:val="00004886"/>
  </w:style>
  <w:style w:type="paragraph" w:styleId="BalloonText">
    <w:name w:val="Balloon Text"/>
    <w:basedOn w:val="Normal"/>
    <w:link w:val="BalloonTextChar"/>
    <w:uiPriority w:val="99"/>
    <w:semiHidden/>
    <w:unhideWhenUsed/>
    <w:rsid w:val="000048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4886"/>
    <w:rPr>
      <w:rFonts w:ascii="Tahoma" w:hAnsi="Tahoma" w:cs="Tahoma"/>
      <w:sz w:val="16"/>
      <w:szCs w:val="16"/>
    </w:rPr>
  </w:style>
  <w:style w:type="table" w:styleId="TableGrid">
    <w:name w:val="Table Grid"/>
    <w:basedOn w:val="TableNormal"/>
    <w:uiPriority w:val="59"/>
    <w:rsid w:val="000048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F23CE"/>
    <w:pPr>
      <w:ind w:left="720"/>
      <w:contextualSpacing/>
    </w:pPr>
  </w:style>
  <w:style w:type="character" w:customStyle="1" w:styleId="Heading3Char">
    <w:name w:val="Heading 3 Char"/>
    <w:basedOn w:val="DefaultParagraphFont"/>
    <w:link w:val="Heading3"/>
    <w:rsid w:val="00513DB0"/>
    <w:rPr>
      <w:rFonts w:ascii="Times New Roman" w:eastAsia="PMingLiU" w:hAnsi="Times New Roman"/>
      <w:b/>
      <w:bCs/>
      <w:caps/>
      <w:sz w:val="28"/>
      <w:szCs w:val="28"/>
    </w:rPr>
  </w:style>
  <w:style w:type="character" w:customStyle="1" w:styleId="Heading4Char">
    <w:name w:val="Heading 4 Char"/>
    <w:basedOn w:val="DefaultParagraphFont"/>
    <w:link w:val="Heading4"/>
    <w:rsid w:val="00513DB0"/>
    <w:rPr>
      <w:rFonts w:ascii="Times New Roman" w:eastAsia="PMingLiU" w:hAnsi="Times New Roman"/>
      <w:b/>
      <w:bCs/>
      <w:i/>
      <w:iCs/>
      <w:sz w:val="24"/>
      <w:szCs w:val="24"/>
    </w:rPr>
  </w:style>
  <w:style w:type="paragraph" w:styleId="BodyTextIndent">
    <w:name w:val="Body Text Indent"/>
    <w:basedOn w:val="Normal"/>
    <w:link w:val="BodyTextIndentChar"/>
    <w:semiHidden/>
    <w:rsid w:val="00513DB0"/>
    <w:pPr>
      <w:spacing w:after="0" w:line="240" w:lineRule="auto"/>
      <w:ind w:left="432" w:hanging="432"/>
    </w:pPr>
    <w:rPr>
      <w:rFonts w:ascii="Arial" w:eastAsia="PMingLiU" w:hAnsi="Arial" w:cs="Arial"/>
    </w:rPr>
  </w:style>
  <w:style w:type="character" w:customStyle="1" w:styleId="BodyTextIndentChar">
    <w:name w:val="Body Text Indent Char"/>
    <w:basedOn w:val="DefaultParagraphFont"/>
    <w:link w:val="BodyTextIndent"/>
    <w:semiHidden/>
    <w:rsid w:val="00513DB0"/>
    <w:rPr>
      <w:rFonts w:ascii="Arial" w:eastAsia="PMingLiU" w:hAnsi="Arial" w:cs="Arial"/>
      <w:sz w:val="22"/>
      <w:szCs w:val="22"/>
    </w:rPr>
  </w:style>
  <w:style w:type="paragraph" w:styleId="BodyTextIndent2">
    <w:name w:val="Body Text Indent 2"/>
    <w:basedOn w:val="Normal"/>
    <w:link w:val="BodyTextIndent2Char"/>
    <w:semiHidden/>
    <w:rsid w:val="00513DB0"/>
    <w:pPr>
      <w:spacing w:after="0" w:line="240" w:lineRule="auto"/>
      <w:ind w:left="864" w:hanging="432"/>
    </w:pPr>
    <w:rPr>
      <w:rFonts w:ascii="Arial" w:eastAsia="PMingLiU" w:hAnsi="Arial" w:cs="Arial"/>
    </w:rPr>
  </w:style>
  <w:style w:type="character" w:customStyle="1" w:styleId="BodyTextIndent2Char">
    <w:name w:val="Body Text Indent 2 Char"/>
    <w:basedOn w:val="DefaultParagraphFont"/>
    <w:link w:val="BodyTextIndent2"/>
    <w:semiHidden/>
    <w:rsid w:val="00513DB0"/>
    <w:rPr>
      <w:rFonts w:ascii="Arial" w:eastAsia="PMingLiU" w:hAnsi="Arial" w:cs="Arial"/>
      <w:sz w:val="22"/>
      <w:szCs w:val="22"/>
    </w:rPr>
  </w:style>
  <w:style w:type="character" w:customStyle="1" w:styleId="Heading1Char">
    <w:name w:val="Heading 1 Char"/>
    <w:basedOn w:val="DefaultParagraphFont"/>
    <w:link w:val="Heading1"/>
    <w:uiPriority w:val="9"/>
    <w:rsid w:val="00513DB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B3F99C-F1CA-4DD7-8009-509138C41A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OPRS</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Colleen Stoker</dc:creator>
  <cp:lastModifiedBy>Lauren Mathis</cp:lastModifiedBy>
  <cp:revision>3</cp:revision>
  <dcterms:created xsi:type="dcterms:W3CDTF">2024-08-05T18:57:00Z</dcterms:created>
  <dcterms:modified xsi:type="dcterms:W3CDTF">2024-08-05T18:57:00Z</dcterms:modified>
</cp:coreProperties>
</file>